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88" w:lineRule="auto"/>
        <w:ind w:left="720" w:firstLine="0"/>
        <w:jc w:val="left"/>
        <w:rPr>
          <w:b w:val="1"/>
        </w:rPr>
      </w:pPr>
      <w:r w:rsidDel="00000000" w:rsidR="00000000" w:rsidRPr="00000000">
        <w:rPr>
          <w:rtl w:val="0"/>
        </w:rPr>
      </w:r>
    </w:p>
    <w:p w:rsidR="00000000" w:rsidDel="00000000" w:rsidP="00000000" w:rsidRDefault="00000000" w:rsidRPr="00000000" w14:paraId="00000002">
      <w:pPr>
        <w:ind w:left="720" w:firstLine="0"/>
        <w:jc w:val="center"/>
        <w:rPr>
          <w:b w:val="1"/>
        </w:rPr>
      </w:pPr>
      <w:r w:rsidDel="00000000" w:rsidR="00000000" w:rsidRPr="00000000">
        <w:rPr>
          <w:b w:val="1"/>
          <w:rtl w:val="0"/>
        </w:rPr>
        <w:t xml:space="preserve">16 HORAS DE COLOR Y SUAVIDAD EN TUS LABIOS CON HIDRACOLOR MATE DE ÉSIKA</w:t>
      </w:r>
      <w:r w:rsidDel="00000000" w:rsidR="00000000" w:rsidRPr="00000000">
        <w:rPr>
          <w:rtl w:val="0"/>
        </w:rPr>
      </w:r>
    </w:p>
    <w:p w:rsidR="00000000" w:rsidDel="00000000" w:rsidP="00000000" w:rsidRDefault="00000000" w:rsidRPr="00000000" w14:paraId="00000003">
      <w:pPr>
        <w:ind w:left="720" w:firstLine="0"/>
        <w:jc w:val="center"/>
        <w:rPr>
          <w:b w:val="1"/>
        </w:rPr>
      </w:pPr>
      <w:r w:rsidDel="00000000" w:rsidR="00000000" w:rsidRPr="00000000">
        <w:rPr>
          <w:rtl w:val="0"/>
        </w:rPr>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shd w:fill="ffffff" w:val="clear"/>
        <w:jc w:val="both"/>
        <w:rPr/>
      </w:pPr>
      <w:r w:rsidDel="00000000" w:rsidR="00000000" w:rsidRPr="00000000">
        <w:rPr>
          <w:b w:val="1"/>
          <w:rtl w:val="0"/>
        </w:rPr>
        <w:t xml:space="preserve">Ciudad de México, </w:t>
      </w:r>
      <w:r w:rsidDel="00000000" w:rsidR="00000000" w:rsidRPr="00000000">
        <w:rPr>
          <w:b w:val="1"/>
          <w:highlight w:val="yellow"/>
          <w:rtl w:val="0"/>
        </w:rPr>
        <w:t xml:space="preserve">XX</w:t>
      </w:r>
      <w:r w:rsidDel="00000000" w:rsidR="00000000" w:rsidRPr="00000000">
        <w:rPr>
          <w:b w:val="1"/>
          <w:rtl w:val="0"/>
        </w:rPr>
        <w:t xml:space="preserve"> de enero de 2021 – </w:t>
      </w:r>
      <w:r w:rsidDel="00000000" w:rsidR="00000000" w:rsidRPr="00000000">
        <w:rPr>
          <w:rtl w:val="0"/>
        </w:rPr>
        <w:t xml:space="preserve">Desde hace unos meses descubrimos que necesitamos ser </w:t>
      </w:r>
      <w:r w:rsidDel="00000000" w:rsidR="00000000" w:rsidRPr="00000000">
        <w:rPr>
          <w:i w:val="1"/>
          <w:rtl w:val="0"/>
        </w:rPr>
        <w:t xml:space="preserve">multitask </w:t>
      </w:r>
      <w:r w:rsidDel="00000000" w:rsidR="00000000" w:rsidRPr="00000000">
        <w:rPr>
          <w:rtl w:val="0"/>
        </w:rPr>
        <w:t xml:space="preserve">para adaptarnos a la situación actual, nuestras rutinas han tenido que cambiar y tenemos que manejar la vida personal y laboral de una forma diferente. Sin embargo, una rutina que muchas personas disfrutan y no han cambiado durante este tiempo es la del maquillaje, pues funciona para hacerte sentir mejor y levantar el ánimo. Dentro de esa rutina, uno de los elementos que no pueden faltar es el labial, pues realza la cara y es el complemento ideal para cualquier </w:t>
      </w:r>
      <w:r w:rsidDel="00000000" w:rsidR="00000000" w:rsidRPr="00000000">
        <w:rPr>
          <w:i w:val="1"/>
          <w:rtl w:val="0"/>
        </w:rPr>
        <w:t xml:space="preserve">look.</w:t>
      </w:r>
      <w:r w:rsidDel="00000000" w:rsidR="00000000" w:rsidRPr="00000000">
        <w:rPr>
          <w:rtl w:val="0"/>
        </w:rPr>
        <w:t xml:space="preserve"> </w:t>
      </w:r>
    </w:p>
    <w:p w:rsidR="00000000" w:rsidDel="00000000" w:rsidP="00000000" w:rsidRDefault="00000000" w:rsidRPr="00000000" w14:paraId="00000006">
      <w:pPr>
        <w:shd w:fill="ffffff" w:val="clear"/>
        <w:jc w:val="both"/>
        <w:rPr/>
      </w:pPr>
      <w:r w:rsidDel="00000000" w:rsidR="00000000" w:rsidRPr="00000000">
        <w:rPr>
          <w:rtl w:val="0"/>
        </w:rPr>
      </w:r>
    </w:p>
    <w:p w:rsidR="00000000" w:rsidDel="00000000" w:rsidP="00000000" w:rsidRDefault="00000000" w:rsidRPr="00000000" w14:paraId="00000007">
      <w:pPr>
        <w:shd w:fill="ffffff" w:val="clear"/>
        <w:jc w:val="both"/>
        <w:rPr/>
      </w:pPr>
      <w:r w:rsidDel="00000000" w:rsidR="00000000" w:rsidRPr="00000000">
        <w:rPr>
          <w:rtl w:val="0"/>
        </w:rPr>
        <w:t xml:space="preserve">Hay ocasiones en las que nuestro labial no resiste  al </w:t>
      </w:r>
      <w:r w:rsidDel="00000000" w:rsidR="00000000" w:rsidRPr="00000000">
        <w:rPr>
          <w:i w:val="1"/>
          <w:rtl w:val="0"/>
        </w:rPr>
        <w:t xml:space="preserve">rush</w:t>
      </w:r>
      <w:r w:rsidDel="00000000" w:rsidR="00000000" w:rsidRPr="00000000">
        <w:rPr>
          <w:rtl w:val="0"/>
        </w:rPr>
        <w:t xml:space="preserve"> del día a día y debemos </w:t>
      </w:r>
      <w:r w:rsidDel="00000000" w:rsidR="00000000" w:rsidRPr="00000000">
        <w:rPr>
          <w:rtl w:val="0"/>
        </w:rPr>
        <w:t xml:space="preserve">reaplicarlo</w:t>
      </w:r>
      <w:r w:rsidDel="00000000" w:rsidR="00000000" w:rsidRPr="00000000">
        <w:rPr>
          <w:rtl w:val="0"/>
        </w:rPr>
        <w:t xml:space="preserve"> varias veces, dejando los labios resecos o con una textura incómoda. </w:t>
      </w:r>
    </w:p>
    <w:p w:rsidR="00000000" w:rsidDel="00000000" w:rsidP="00000000" w:rsidRDefault="00000000" w:rsidRPr="00000000" w14:paraId="00000008">
      <w:pPr>
        <w:shd w:fill="ffffff" w:val="clear"/>
        <w:jc w:val="both"/>
        <w:rPr/>
      </w:pPr>
      <w:r w:rsidDel="00000000" w:rsidR="00000000" w:rsidRPr="00000000">
        <w:rPr>
          <w:rtl w:val="0"/>
        </w:rPr>
      </w:r>
    </w:p>
    <w:p w:rsidR="00000000" w:rsidDel="00000000" w:rsidP="00000000" w:rsidRDefault="00000000" w:rsidRPr="00000000" w14:paraId="00000009">
      <w:pPr>
        <w:shd w:fill="ffffff" w:val="clear"/>
        <w:jc w:val="both"/>
        <w:rPr/>
      </w:pPr>
      <w:r w:rsidDel="00000000" w:rsidR="00000000" w:rsidRPr="00000000">
        <w:rPr>
          <w:rtl w:val="0"/>
        </w:rPr>
        <w:t xml:space="preserve">Para ayudarte con esto y crear un </w:t>
      </w:r>
      <w:r w:rsidDel="00000000" w:rsidR="00000000" w:rsidRPr="00000000">
        <w:rPr>
          <w:i w:val="1"/>
          <w:rtl w:val="0"/>
        </w:rPr>
        <w:t xml:space="preserve">look</w:t>
      </w:r>
      <w:r w:rsidDel="00000000" w:rsidR="00000000" w:rsidRPr="00000000">
        <w:rPr>
          <w:rtl w:val="0"/>
        </w:rPr>
        <w:t xml:space="preserve"> increíble y además, tener unos labios suaves durante todo el día, </w:t>
      </w:r>
      <w:r w:rsidDel="00000000" w:rsidR="00000000" w:rsidRPr="00000000">
        <w:rPr>
          <w:b w:val="1"/>
          <w:rtl w:val="0"/>
        </w:rPr>
        <w:t xml:space="preserve">Ésika</w:t>
      </w:r>
      <w:r w:rsidDel="00000000" w:rsidR="00000000" w:rsidRPr="00000000">
        <w:rPr>
          <w:rtl w:val="0"/>
        </w:rPr>
        <w:t xml:space="preserve"> creó </w:t>
      </w:r>
      <w:r w:rsidDel="00000000" w:rsidR="00000000" w:rsidRPr="00000000">
        <w:rPr>
          <w:b w:val="1"/>
          <w:rtl w:val="0"/>
        </w:rPr>
        <w:t xml:space="preserve">Hidracolor Mate</w:t>
      </w:r>
      <w:r w:rsidDel="00000000" w:rsidR="00000000" w:rsidRPr="00000000">
        <w:rPr>
          <w:rtl w:val="0"/>
        </w:rPr>
        <w:t xml:space="preserve">, con el cual volverás a enamorarte de los labiales mate. El secreto de este producto se encuentra tanto en su nueva tecnología </w:t>
      </w:r>
      <w:r w:rsidDel="00000000" w:rsidR="00000000" w:rsidRPr="00000000">
        <w:rPr>
          <w:b w:val="1"/>
          <w:i w:val="1"/>
          <w:rtl w:val="0"/>
        </w:rPr>
        <w:t xml:space="preserve">Matévolution</w:t>
      </w:r>
      <w:r w:rsidDel="00000000" w:rsidR="00000000" w:rsidRPr="00000000">
        <w:rPr>
          <w:rtl w:val="0"/>
        </w:rPr>
        <w:t xml:space="preserve">, la cual te da hasta 16 horas de duración, hidratación y cero transferencia</w:t>
      </w:r>
      <w:r w:rsidDel="00000000" w:rsidR="00000000" w:rsidRPr="00000000">
        <w:rPr>
          <w:rtl w:val="0"/>
        </w:rPr>
        <w:t xml:space="preserve">, como en su nuevo aplicador, diseñado para darte mayor precisión, potenciando resultados de fórmula y mejorando la experiencia de uso.  </w:t>
      </w:r>
    </w:p>
    <w:p w:rsidR="00000000" w:rsidDel="00000000" w:rsidP="00000000" w:rsidRDefault="00000000" w:rsidRPr="00000000" w14:paraId="0000000A">
      <w:pPr>
        <w:shd w:fill="ffffff" w:val="clear"/>
        <w:jc w:val="both"/>
        <w:rPr/>
      </w:pPr>
      <w:r w:rsidDel="00000000" w:rsidR="00000000" w:rsidRPr="00000000">
        <w:rPr>
          <w:rtl w:val="0"/>
        </w:rPr>
      </w:r>
    </w:p>
    <w:p w:rsidR="00000000" w:rsidDel="00000000" w:rsidP="00000000" w:rsidRDefault="00000000" w:rsidRPr="00000000" w14:paraId="0000000B">
      <w:pPr>
        <w:shd w:fill="ffffff" w:val="clear"/>
        <w:jc w:val="both"/>
        <w:rPr/>
      </w:pPr>
      <w:r w:rsidDel="00000000" w:rsidR="00000000" w:rsidRPr="00000000">
        <w:rPr>
          <w:rtl w:val="0"/>
        </w:rPr>
        <w:t xml:space="preserve">La fórmula de </w:t>
      </w:r>
      <w:r w:rsidDel="00000000" w:rsidR="00000000" w:rsidRPr="00000000">
        <w:rPr>
          <w:b w:val="1"/>
          <w:rtl w:val="0"/>
        </w:rPr>
        <w:t xml:space="preserve">Hidracolor Mate</w:t>
      </w:r>
      <w:r w:rsidDel="00000000" w:rsidR="00000000" w:rsidRPr="00000000">
        <w:rPr>
          <w:rtl w:val="0"/>
        </w:rPr>
        <w:t xml:space="preserve"> tiene como ingredientes estrella una exclusiva selección de aceites naturales hidratantes, los cuales mantienen la suavidad en la delicada piel de los labios. Además, están diseñados para secarse en tan solo 10 minutos, manteniendo un color que se quedará contigo sin importar lo que hagas: comer, beber… ¡incluso al usar tu cubrebocas!</w:t>
      </w:r>
    </w:p>
    <w:p w:rsidR="00000000" w:rsidDel="00000000" w:rsidP="00000000" w:rsidRDefault="00000000" w:rsidRPr="00000000" w14:paraId="0000000C">
      <w:pPr>
        <w:shd w:fill="ffffff" w:val="clear"/>
        <w:jc w:val="both"/>
        <w:rPr/>
      </w:pPr>
      <w:r w:rsidDel="00000000" w:rsidR="00000000" w:rsidRPr="00000000">
        <w:rPr>
          <w:rtl w:val="0"/>
        </w:rPr>
      </w:r>
    </w:p>
    <w:p w:rsidR="00000000" w:rsidDel="00000000" w:rsidP="00000000" w:rsidRDefault="00000000" w:rsidRPr="00000000" w14:paraId="0000000D">
      <w:pPr>
        <w:shd w:fill="ffffff" w:val="clear"/>
        <w:jc w:val="both"/>
        <w:rPr/>
      </w:pPr>
      <w:r w:rsidDel="00000000" w:rsidR="00000000" w:rsidRPr="00000000">
        <w:rPr>
          <w:rtl w:val="0"/>
        </w:rPr>
        <w:t xml:space="preserve">Esta nueva línea también cuenta con 10 tonos que favorecen todas las complexiones, y que fueron probados en más de 70 mujeres diferentes. Así, estarás segura de que tendrás un color que resaltará la mejor versión de ti en todo momento. ¡Encuentra el que más te guste y enamórate de ti! </w:t>
      </w:r>
      <w:r w:rsidDel="00000000" w:rsidR="00000000" w:rsidRPr="00000000">
        <w:rPr>
          <w:rtl w:val="0"/>
        </w:rPr>
      </w:r>
    </w:p>
    <w:p w:rsidR="00000000" w:rsidDel="00000000" w:rsidP="00000000" w:rsidRDefault="00000000" w:rsidRPr="00000000" w14:paraId="0000000E">
      <w:pPr>
        <w:shd w:fill="ffffff" w:val="clear"/>
        <w:jc w:val="both"/>
        <w:rPr/>
      </w:pPr>
      <w:r w:rsidDel="00000000" w:rsidR="00000000" w:rsidRPr="00000000">
        <w:rPr>
          <w:rtl w:val="0"/>
        </w:rPr>
      </w:r>
    </w:p>
    <w:p w:rsidR="00000000" w:rsidDel="00000000" w:rsidP="00000000" w:rsidRDefault="00000000" w:rsidRPr="00000000" w14:paraId="0000000F">
      <w:pPr>
        <w:shd w:fill="ffffff" w:val="clear"/>
        <w:jc w:val="both"/>
        <w:rPr/>
      </w:pPr>
      <w:r w:rsidDel="00000000" w:rsidR="00000000" w:rsidRPr="00000000">
        <w:rPr>
          <w:rtl w:val="0"/>
        </w:rPr>
        <w:t xml:space="preserve">Expresa tus emociones </w:t>
      </w:r>
      <w:r w:rsidDel="00000000" w:rsidR="00000000" w:rsidRPr="00000000">
        <w:rPr>
          <w:rtl w:val="0"/>
        </w:rPr>
        <w:t xml:space="preserve">y </w:t>
      </w:r>
      <w:r w:rsidDel="00000000" w:rsidR="00000000" w:rsidRPr="00000000">
        <w:rPr>
          <w:rtl w:val="0"/>
        </w:rPr>
        <w:t xml:space="preserve">experimenta distintos estilos con </w:t>
      </w:r>
      <w:r w:rsidDel="00000000" w:rsidR="00000000" w:rsidRPr="00000000">
        <w:rPr>
          <w:b w:val="1"/>
          <w:i w:val="1"/>
          <w:rtl w:val="0"/>
        </w:rPr>
        <w:t xml:space="preserve">Hidracolor Mate</w:t>
      </w:r>
      <w:r w:rsidDel="00000000" w:rsidR="00000000" w:rsidRPr="00000000">
        <w:rPr>
          <w:rtl w:val="0"/>
        </w:rPr>
        <w:t xml:space="preserve"> de </w:t>
      </w:r>
      <w:r w:rsidDel="00000000" w:rsidR="00000000" w:rsidRPr="00000000">
        <w:rPr>
          <w:b w:val="1"/>
          <w:i w:val="1"/>
          <w:rtl w:val="0"/>
        </w:rPr>
        <w:t xml:space="preserve">Ésika</w:t>
      </w:r>
      <w:r w:rsidDel="00000000" w:rsidR="00000000" w:rsidRPr="00000000">
        <w:rPr>
          <w:rtl w:val="0"/>
        </w:rPr>
        <w:t xml:space="preserve">, y  siente la delicadeza de llevar contigo un labial que te salvará de la resequedad. Busca estos y otros productos con tu distribuidora independiente de belleza, en </w:t>
      </w:r>
      <w:hyperlink r:id="rId6">
        <w:r w:rsidDel="00000000" w:rsidR="00000000" w:rsidRPr="00000000">
          <w:rPr>
            <w:b w:val="1"/>
            <w:color w:val="1155cc"/>
            <w:u w:val="single"/>
            <w:rtl w:val="0"/>
          </w:rPr>
          <w:t xml:space="preserve">Mi Tienda Online</w:t>
        </w:r>
      </w:hyperlink>
      <w:r w:rsidDel="00000000" w:rsidR="00000000" w:rsidRPr="00000000">
        <w:rPr>
          <w:rtl w:val="0"/>
        </w:rPr>
        <w:t xml:space="preserve"> o en el catálogo digital de la marca. </w:t>
      </w:r>
    </w:p>
    <w:p w:rsidR="00000000" w:rsidDel="00000000" w:rsidP="00000000" w:rsidRDefault="00000000" w:rsidRPr="00000000" w14:paraId="00000010">
      <w:pPr>
        <w:jc w:val="both"/>
        <w:rPr>
          <w:sz w:val="20"/>
          <w:szCs w:val="20"/>
        </w:rPr>
      </w:pPr>
      <w:r w:rsidDel="00000000" w:rsidR="00000000" w:rsidRPr="00000000">
        <w:rPr>
          <w:rtl w:val="0"/>
        </w:rPr>
      </w:r>
    </w:p>
    <w:p w:rsidR="00000000" w:rsidDel="00000000" w:rsidP="00000000" w:rsidRDefault="00000000" w:rsidRPr="00000000" w14:paraId="00000011">
      <w:pPr>
        <w:jc w:val="both"/>
        <w:rPr>
          <w:sz w:val="20"/>
          <w:szCs w:val="20"/>
        </w:rPr>
      </w:pPr>
      <w:r w:rsidDel="00000000" w:rsidR="00000000" w:rsidRPr="00000000">
        <w:rPr>
          <w:sz w:val="20"/>
          <w:szCs w:val="20"/>
          <w:rtl w:val="0"/>
        </w:rPr>
        <w:br w:type="textWrapping"/>
      </w:r>
      <w:r w:rsidDel="00000000" w:rsidR="00000000" w:rsidRPr="00000000">
        <w:rPr>
          <w:sz w:val="20"/>
          <w:szCs w:val="20"/>
          <w:highlight w:val="white"/>
          <w:rtl w:val="0"/>
        </w:rPr>
        <w:t xml:space="preserve"># # #</w:t>
      </w:r>
      <w:r w:rsidDel="00000000" w:rsidR="00000000" w:rsidRPr="00000000">
        <w:rPr>
          <w:rtl w:val="0"/>
        </w:rPr>
      </w:r>
    </w:p>
    <w:p w:rsidR="00000000" w:rsidDel="00000000" w:rsidP="00000000" w:rsidRDefault="00000000" w:rsidRPr="00000000" w14:paraId="00000012">
      <w:pPr>
        <w:spacing w:line="276"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13">
      <w:pPr>
        <w:spacing w:line="276" w:lineRule="auto"/>
        <w:jc w:val="both"/>
        <w:rPr>
          <w:b w:val="1"/>
          <w:sz w:val="20"/>
          <w:szCs w:val="20"/>
          <w:highlight w:val="white"/>
        </w:rPr>
      </w:pPr>
      <w:r w:rsidDel="00000000" w:rsidR="00000000" w:rsidRPr="00000000">
        <w:rPr>
          <w:b w:val="1"/>
          <w:sz w:val="20"/>
          <w:szCs w:val="20"/>
          <w:highlight w:val="white"/>
          <w:rtl w:val="0"/>
        </w:rPr>
        <w:t xml:space="preserve">Acerca de Ésika</w:t>
      </w:r>
    </w:p>
    <w:p w:rsidR="00000000" w:rsidDel="00000000" w:rsidP="00000000" w:rsidRDefault="00000000" w:rsidRPr="00000000" w14:paraId="00000014">
      <w:pPr>
        <w:spacing w:line="276" w:lineRule="auto"/>
        <w:jc w:val="both"/>
        <w:rPr>
          <w:sz w:val="20"/>
          <w:szCs w:val="20"/>
          <w:highlight w:val="white"/>
        </w:rPr>
      </w:pPr>
      <w:r w:rsidDel="00000000" w:rsidR="00000000" w:rsidRPr="00000000">
        <w:rPr>
          <w:sz w:val="20"/>
          <w:szCs w:val="20"/>
          <w:highlight w:val="white"/>
          <w:rtl w:val="0"/>
        </w:rPr>
        <w:t xml:space="preserve">Fundada en Perú, </w:t>
      </w:r>
      <w:r w:rsidDel="00000000" w:rsidR="00000000" w:rsidRPr="00000000">
        <w:rPr>
          <w:b w:val="1"/>
          <w:sz w:val="20"/>
          <w:szCs w:val="20"/>
          <w:highlight w:val="white"/>
          <w:rtl w:val="0"/>
        </w:rPr>
        <w:t xml:space="preserve">Ésika</w:t>
      </w:r>
      <w:r w:rsidDel="00000000" w:rsidR="00000000" w:rsidRPr="00000000">
        <w:rPr>
          <w:sz w:val="20"/>
          <w:szCs w:val="20"/>
          <w:highlight w:val="white"/>
          <w:rtl w:val="0"/>
        </w:rPr>
        <w:t xml:space="preserve"> es una marca de cosméticos y cuidado personal que cree en la belleza de todas las mujeres, sin importar el tonos de piel, estilo y personalidad. </w:t>
      </w:r>
      <w:r w:rsidDel="00000000" w:rsidR="00000000" w:rsidRPr="00000000">
        <w:rPr>
          <w:b w:val="1"/>
          <w:sz w:val="20"/>
          <w:szCs w:val="20"/>
          <w:highlight w:val="white"/>
          <w:rtl w:val="0"/>
        </w:rPr>
        <w:t xml:space="preserve">Ésika</w:t>
      </w:r>
      <w:r w:rsidDel="00000000" w:rsidR="00000000" w:rsidRPr="00000000">
        <w:rPr>
          <w:sz w:val="20"/>
          <w:szCs w:val="20"/>
          <w:highlight w:val="white"/>
          <w:rtl w:val="0"/>
        </w:rPr>
        <w:t xml:space="preserve"> co-crea los productos más innovadores, con la más alta tecnología y calidad ¡No testea en animales! y está comprometida a cuidar y proteger el medio ambiente. </w:t>
      </w:r>
      <w:r w:rsidDel="00000000" w:rsidR="00000000" w:rsidRPr="00000000">
        <w:rPr>
          <w:b w:val="1"/>
          <w:sz w:val="20"/>
          <w:szCs w:val="20"/>
          <w:highlight w:val="white"/>
          <w:rtl w:val="0"/>
        </w:rPr>
        <w:t xml:space="preserve">Ésika</w:t>
      </w:r>
      <w:r w:rsidDel="00000000" w:rsidR="00000000" w:rsidRPr="00000000">
        <w:rPr>
          <w:sz w:val="20"/>
          <w:szCs w:val="20"/>
          <w:highlight w:val="white"/>
          <w:rtl w:val="0"/>
        </w:rPr>
        <w:t xml:space="preserve"> tiene presencia en 14 países de Latinoamérica, forma parte de Belcorp y cuenta con </w:t>
      </w:r>
      <w:r w:rsidDel="00000000" w:rsidR="00000000" w:rsidRPr="00000000">
        <w:rPr>
          <w:b w:val="1"/>
          <w:sz w:val="20"/>
          <w:szCs w:val="20"/>
          <w:highlight w:val="white"/>
          <w:rtl w:val="0"/>
        </w:rPr>
        <w:t xml:space="preserve">L’Bel</w:t>
      </w:r>
      <w:r w:rsidDel="00000000" w:rsidR="00000000" w:rsidRPr="00000000">
        <w:rPr>
          <w:sz w:val="20"/>
          <w:szCs w:val="20"/>
          <w:highlight w:val="white"/>
          <w:rtl w:val="0"/>
        </w:rPr>
        <w:t xml:space="preserve"> y </w:t>
      </w:r>
      <w:r w:rsidDel="00000000" w:rsidR="00000000" w:rsidRPr="00000000">
        <w:rPr>
          <w:b w:val="1"/>
          <w:sz w:val="20"/>
          <w:szCs w:val="20"/>
          <w:highlight w:val="white"/>
          <w:rtl w:val="0"/>
        </w:rPr>
        <w:t xml:space="preserve">Cyzone </w:t>
      </w:r>
      <w:r w:rsidDel="00000000" w:rsidR="00000000" w:rsidRPr="00000000">
        <w:rPr>
          <w:sz w:val="20"/>
          <w:szCs w:val="20"/>
          <w:highlight w:val="white"/>
          <w:rtl w:val="0"/>
        </w:rPr>
        <w:t xml:space="preserve">como marcas hermanas, así como una creciente presencia digital que puede encontrarse a través de sus catálogos en línea y su </w:t>
      </w:r>
      <w:r w:rsidDel="00000000" w:rsidR="00000000" w:rsidRPr="00000000">
        <w:rPr>
          <w:i w:val="1"/>
          <w:sz w:val="20"/>
          <w:szCs w:val="20"/>
          <w:highlight w:val="white"/>
          <w:rtl w:val="0"/>
        </w:rPr>
        <w:t xml:space="preserve">app</w:t>
      </w:r>
      <w:r w:rsidDel="00000000" w:rsidR="00000000" w:rsidRPr="00000000">
        <w:rPr>
          <w:sz w:val="20"/>
          <w:szCs w:val="20"/>
          <w:highlight w:val="white"/>
          <w:rtl w:val="0"/>
        </w:rPr>
        <w:t xml:space="preserve"> Asesor de Belleza.</w:t>
      </w:r>
    </w:p>
    <w:p w:rsidR="00000000" w:rsidDel="00000000" w:rsidP="00000000" w:rsidRDefault="00000000" w:rsidRPr="00000000" w14:paraId="00000015">
      <w:pPr>
        <w:spacing w:line="276" w:lineRule="auto"/>
        <w:jc w:val="both"/>
        <w:rPr>
          <w:sz w:val="20"/>
          <w:szCs w:val="20"/>
        </w:rPr>
      </w:pPr>
      <w:r w:rsidDel="00000000" w:rsidR="00000000" w:rsidRPr="00000000">
        <w:rPr>
          <w:rtl w:val="0"/>
        </w:rPr>
      </w:r>
    </w:p>
    <w:p w:rsidR="00000000" w:rsidDel="00000000" w:rsidP="00000000" w:rsidRDefault="00000000" w:rsidRPr="00000000" w14:paraId="00000016">
      <w:pP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7">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18">
      <w:pPr>
        <w:spacing w:line="276" w:lineRule="auto"/>
        <w:rPr>
          <w:color w:val="1155cc"/>
          <w:sz w:val="20"/>
          <w:szCs w:val="20"/>
          <w:u w:val="single"/>
        </w:rPr>
      </w:pPr>
      <w:r w:rsidDel="00000000" w:rsidR="00000000" w:rsidRPr="00000000">
        <w:rPr>
          <w:sz w:val="20"/>
          <w:szCs w:val="20"/>
          <w:rtl w:val="0"/>
        </w:rPr>
        <w:t xml:space="preserve">Facebook: </w:t>
      </w:r>
      <w:hyperlink r:id="rId7">
        <w:r w:rsidDel="00000000" w:rsidR="00000000" w:rsidRPr="00000000">
          <w:rPr>
            <w:color w:val="1155cc"/>
            <w:sz w:val="20"/>
            <w:szCs w:val="20"/>
            <w:u w:val="single"/>
            <w:rtl w:val="0"/>
          </w:rPr>
          <w:t xml:space="preserve">https://www.facebook.com/esika.belcorp</w:t>
        </w:r>
      </w:hyperlink>
      <w:r w:rsidDel="00000000" w:rsidR="00000000" w:rsidRPr="00000000">
        <w:rPr>
          <w:rtl w:val="0"/>
        </w:rPr>
      </w:r>
    </w:p>
    <w:p w:rsidR="00000000" w:rsidDel="00000000" w:rsidP="00000000" w:rsidRDefault="00000000" w:rsidRPr="00000000" w14:paraId="00000019">
      <w:pPr>
        <w:spacing w:line="276" w:lineRule="auto"/>
        <w:rPr>
          <w:color w:val="1155cc"/>
          <w:sz w:val="20"/>
          <w:szCs w:val="20"/>
          <w:u w:val="single"/>
        </w:rPr>
      </w:pPr>
      <w:r w:rsidDel="00000000" w:rsidR="00000000" w:rsidRPr="00000000">
        <w:rPr>
          <w:sz w:val="20"/>
          <w:szCs w:val="20"/>
          <w:rtl w:val="0"/>
        </w:rPr>
        <w:t xml:space="preserve">Instagram: </w:t>
      </w:r>
      <w:hyperlink r:id="rId8">
        <w:r w:rsidDel="00000000" w:rsidR="00000000" w:rsidRPr="00000000">
          <w:rPr>
            <w:color w:val="1155cc"/>
            <w:sz w:val="20"/>
            <w:szCs w:val="20"/>
            <w:u w:val="single"/>
            <w:rtl w:val="0"/>
          </w:rPr>
          <w:t xml:space="preserve">https://www.instagram.com/esikabelcorp/</w:t>
        </w:r>
      </w:hyperlink>
      <w:r w:rsidDel="00000000" w:rsidR="00000000" w:rsidRPr="00000000">
        <w:rPr>
          <w:rtl w:val="0"/>
        </w:rPr>
      </w:r>
    </w:p>
    <w:p w:rsidR="00000000" w:rsidDel="00000000" w:rsidP="00000000" w:rsidRDefault="00000000" w:rsidRPr="00000000" w14:paraId="0000001A">
      <w:pPr>
        <w:spacing w:line="276" w:lineRule="auto"/>
        <w:rPr>
          <w:sz w:val="20"/>
          <w:szCs w:val="20"/>
        </w:rPr>
      </w:pPr>
      <w:r w:rsidDel="00000000" w:rsidR="00000000" w:rsidRPr="00000000">
        <w:rPr>
          <w:sz w:val="20"/>
          <w:szCs w:val="20"/>
          <w:rtl w:val="0"/>
        </w:rPr>
        <w:t xml:space="preserve">Twitter: </w:t>
      </w:r>
      <w:hyperlink r:id="rId9">
        <w:r w:rsidDel="00000000" w:rsidR="00000000" w:rsidRPr="00000000">
          <w:rPr>
            <w:color w:val="1155cc"/>
            <w:sz w:val="20"/>
            <w:szCs w:val="20"/>
            <w:u w:val="single"/>
            <w:rtl w:val="0"/>
          </w:rPr>
          <w:t xml:space="preserve">https://twitter.com/EsikaBelcorp</w:t>
        </w:r>
      </w:hyperlink>
      <w:r w:rsidDel="00000000" w:rsidR="00000000" w:rsidRPr="00000000">
        <w:rPr>
          <w:rtl w:val="0"/>
        </w:rPr>
      </w:r>
    </w:p>
    <w:p w:rsidR="00000000" w:rsidDel="00000000" w:rsidP="00000000" w:rsidRDefault="00000000" w:rsidRPr="00000000" w14:paraId="0000001B">
      <w:pPr>
        <w:jc w:val="both"/>
        <w:rPr>
          <w:sz w:val="20"/>
          <w:szCs w:val="20"/>
          <w:highlight w:val="white"/>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1E">
      <w:pPr>
        <w:rPr>
          <w:b w:val="1"/>
          <w:sz w:val="20"/>
          <w:szCs w:val="20"/>
        </w:rPr>
      </w:pPr>
      <w:r w:rsidDel="00000000" w:rsidR="00000000" w:rsidRPr="00000000">
        <w:rPr>
          <w:b w:val="1"/>
          <w:sz w:val="20"/>
          <w:szCs w:val="20"/>
          <w:rtl w:val="0"/>
        </w:rPr>
        <w:t xml:space="preserve">Another Company </w:t>
      </w:r>
    </w:p>
    <w:p w:rsidR="00000000" w:rsidDel="00000000" w:rsidP="00000000" w:rsidRDefault="00000000" w:rsidRPr="00000000" w14:paraId="0000001F">
      <w:pPr>
        <w:rPr>
          <w:sz w:val="20"/>
          <w:szCs w:val="20"/>
        </w:rPr>
      </w:pPr>
      <w:r w:rsidDel="00000000" w:rsidR="00000000" w:rsidRPr="00000000">
        <w:rPr>
          <w:sz w:val="20"/>
          <w:szCs w:val="20"/>
          <w:rtl w:val="0"/>
        </w:rPr>
        <w:t xml:space="preserve">Aileen Alvarado </w:t>
      </w:r>
    </w:p>
    <w:p w:rsidR="00000000" w:rsidDel="00000000" w:rsidP="00000000" w:rsidRDefault="00000000" w:rsidRPr="00000000" w14:paraId="00000020">
      <w:pPr>
        <w:rPr>
          <w:sz w:val="20"/>
          <w:szCs w:val="20"/>
        </w:rPr>
      </w:pPr>
      <w:r w:rsidDel="00000000" w:rsidR="00000000" w:rsidRPr="00000000">
        <w:rPr>
          <w:sz w:val="20"/>
          <w:szCs w:val="20"/>
          <w:rtl w:val="0"/>
        </w:rPr>
        <w:t xml:space="preserve">Account Executive</w:t>
      </w:r>
    </w:p>
    <w:p w:rsidR="00000000" w:rsidDel="00000000" w:rsidP="00000000" w:rsidRDefault="00000000" w:rsidRPr="00000000" w14:paraId="00000021">
      <w:pPr>
        <w:rPr>
          <w:sz w:val="20"/>
          <w:szCs w:val="20"/>
        </w:rPr>
      </w:pPr>
      <w:r w:rsidDel="00000000" w:rsidR="00000000" w:rsidRPr="00000000">
        <w:rPr>
          <w:sz w:val="20"/>
          <w:szCs w:val="20"/>
          <w:rtl w:val="0"/>
        </w:rPr>
        <w:t xml:space="preserve">Cel: (+52 1)  55 35 55 37 17</w:t>
      </w:r>
    </w:p>
    <w:p w:rsidR="00000000" w:rsidDel="00000000" w:rsidP="00000000" w:rsidRDefault="00000000" w:rsidRPr="00000000" w14:paraId="00000022">
      <w:pPr>
        <w:rPr/>
      </w:pPr>
      <w:r w:rsidDel="00000000" w:rsidR="00000000" w:rsidRPr="00000000">
        <w:rPr>
          <w:sz w:val="20"/>
          <w:szCs w:val="20"/>
          <w:rtl w:val="0"/>
        </w:rPr>
        <w:t xml:space="preserve">aileen@another.co</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hd w:fill="ffffff" w:val="clea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114300" distT="114300" distL="114300" distR="114300">
          <wp:extent cx="2662238" cy="10485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62238" cy="10485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twitter.com/EsikaBelcorp" TargetMode="External"/><Relationship Id="rId5" Type="http://schemas.openxmlformats.org/officeDocument/2006/relationships/styles" Target="styles.xml"/><Relationship Id="rId6" Type="http://schemas.openxmlformats.org/officeDocument/2006/relationships/hyperlink" Target="https://esika.tiendabelcorp.com/mx/consultora/TiendaDeBrenda/inicio" TargetMode="External"/><Relationship Id="rId7" Type="http://schemas.openxmlformats.org/officeDocument/2006/relationships/hyperlink" Target="https://www.facebook.com/esika.belcorp" TargetMode="External"/><Relationship Id="rId8" Type="http://schemas.openxmlformats.org/officeDocument/2006/relationships/hyperlink" Target="https://www.instagram.com/esikabelcor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